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0D06" w:rsidRDefault="00A50D06" w:rsidP="00A50D06"/>
    <w:p w:rsidR="00C37FF3" w:rsidRDefault="00C37FF3" w:rsidP="00865F97">
      <w:pPr>
        <w:jc w:val="center"/>
        <w:rPr>
          <w:rFonts w:ascii="Times New Roman" w:hAnsi="Times New Roman" w:cs="Times New Roman"/>
          <w:sz w:val="28"/>
          <w:szCs w:val="28"/>
        </w:rPr>
      </w:pPr>
    </w:p>
    <w:p w:rsidR="00EB7281" w:rsidRPr="00A50D06" w:rsidRDefault="00A50D06" w:rsidP="00865F97">
      <w:pPr>
        <w:jc w:val="center"/>
        <w:rPr>
          <w:rFonts w:ascii="Times New Roman" w:hAnsi="Times New Roman" w:cs="Times New Roman"/>
          <w:sz w:val="28"/>
          <w:szCs w:val="28"/>
        </w:rPr>
      </w:pPr>
      <w:r>
        <w:rPr>
          <w:noProof/>
          <w:lang w:eastAsia="ru-RU"/>
        </w:rPr>
        <w:drawing>
          <wp:anchor distT="0" distB="0" distL="114300" distR="114300" simplePos="0" relativeHeight="251674624" behindDoc="0" locked="0" layoutInCell="1" allowOverlap="1" wp14:anchorId="1C171F8E" wp14:editId="3E224435">
            <wp:simplePos x="0" y="0"/>
            <wp:positionH relativeFrom="column">
              <wp:align>left</wp:align>
            </wp:positionH>
            <wp:positionV relativeFrom="paragraph">
              <wp:align>top</wp:align>
            </wp:positionV>
            <wp:extent cx="2362200" cy="2596515"/>
            <wp:effectExtent l="0" t="0" r="0" b="0"/>
            <wp:wrapSquare wrapText="bothSides"/>
            <wp:docPr id="4" name="Рисунок 4" descr="https://krscrb.ru/sites/default/files/inline-images/3ebeaa8873f1cfab3f6c5331f721d8e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krscrb.ru/sites/default/files/inline-images/3ebeaa8873f1cfab3f6c5331f721d8e9.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62200" cy="2596515"/>
                    </a:xfrm>
                    <a:prstGeom prst="rect">
                      <a:avLst/>
                    </a:prstGeom>
                    <a:noFill/>
                    <a:ln>
                      <a:noFill/>
                    </a:ln>
                  </pic:spPr>
                </pic:pic>
              </a:graphicData>
            </a:graphic>
            <wp14:sizeRelV relativeFrom="margin">
              <wp14:pctHeight>0</wp14:pctHeight>
            </wp14:sizeRelV>
          </wp:anchor>
        </w:drawing>
      </w:r>
      <w:r w:rsidR="002C7E8A" w:rsidRPr="00A50D06">
        <w:rPr>
          <w:rFonts w:ascii="Times New Roman" w:hAnsi="Times New Roman" w:cs="Times New Roman"/>
          <w:sz w:val="28"/>
          <w:szCs w:val="28"/>
        </w:rPr>
        <w:t>Не давай, не бери!</w:t>
      </w:r>
    </w:p>
    <w:p w:rsidR="002C7E8A" w:rsidRPr="00865F97" w:rsidRDefault="002C7E8A" w:rsidP="00865F97">
      <w:pPr>
        <w:spacing w:after="0" w:line="240" w:lineRule="auto"/>
        <w:ind w:firstLine="709"/>
        <w:jc w:val="both"/>
        <w:rPr>
          <w:rFonts w:ascii="Times New Roman" w:hAnsi="Times New Roman" w:cs="Times New Roman"/>
          <w:sz w:val="24"/>
          <w:szCs w:val="24"/>
        </w:rPr>
      </w:pPr>
      <w:r w:rsidRPr="00865F97">
        <w:rPr>
          <w:rFonts w:ascii="Times New Roman" w:hAnsi="Times New Roman" w:cs="Times New Roman"/>
          <w:sz w:val="24"/>
          <w:szCs w:val="24"/>
        </w:rPr>
        <w:t>Взятка - это инструмент получения необходимого или желаемого в обход установленных законом процедур.</w:t>
      </w:r>
    </w:p>
    <w:p w:rsidR="002C7E8A" w:rsidRDefault="002C7E8A" w:rsidP="00865F97">
      <w:pPr>
        <w:spacing w:after="0" w:line="240" w:lineRule="auto"/>
        <w:ind w:firstLine="709"/>
        <w:jc w:val="both"/>
        <w:rPr>
          <w:rFonts w:ascii="Times New Roman" w:eastAsia="Times New Roman" w:hAnsi="Times New Roman" w:cs="Times New Roman"/>
          <w:sz w:val="24"/>
          <w:szCs w:val="24"/>
          <w:lang w:eastAsia="ru-RU"/>
        </w:rPr>
      </w:pPr>
      <w:r w:rsidRPr="002C7E8A">
        <w:rPr>
          <w:rFonts w:ascii="Times New Roman" w:eastAsia="Times New Roman" w:hAnsi="Times New Roman" w:cs="Times New Roman"/>
          <w:sz w:val="24"/>
          <w:szCs w:val="24"/>
          <w:lang w:eastAsia="ru-RU"/>
        </w:rPr>
        <w:t>Все тайное становится явным. Не потому, что так когда-то сказали, а потому что мы все есть одно целое. Мы все - есть один общий процесс - жизнь. Опыт нам дан не просто так. На него стоит обращать внимание и брать в расчет при принятии решения. Не слепо следовать примеру из прошлого, но попробовать взять суть ситуации и проанализировать. В предыдущем опыте всегда сокрыто многое. Готов ли человек к тому, что в любом случае информация о взяточничестве станет известна шире и это будет частью истории его жизни?</w:t>
      </w:r>
    </w:p>
    <w:p w:rsidR="006167DA" w:rsidRPr="002C7E8A" w:rsidRDefault="006167DA" w:rsidP="006167DA">
      <w:pPr>
        <w:spacing w:after="0" w:line="240" w:lineRule="auto"/>
        <w:ind w:firstLine="709"/>
        <w:jc w:val="both"/>
        <w:rPr>
          <w:rFonts w:ascii="Times New Roman" w:eastAsia="Times New Roman" w:hAnsi="Times New Roman" w:cs="Times New Roman"/>
          <w:sz w:val="24"/>
          <w:szCs w:val="24"/>
          <w:lang w:eastAsia="ru-RU"/>
        </w:rPr>
      </w:pPr>
      <w:r w:rsidRPr="00865F97">
        <w:rPr>
          <w:rFonts w:ascii="Times New Roman" w:hAnsi="Times New Roman" w:cs="Times New Roman"/>
          <w:sz w:val="24"/>
          <w:szCs w:val="24"/>
        </w:rPr>
        <w:t>Если воспринимать законы, принятые в обществе и государстве, как некие правила, которые установили себе люди, чтобы обеспечить надежную, безопасную и предсказуемую жизнь, то взяточничество – это обход этих правил, обман, «двойное дно» и двойная мораль. Это нарушение безопасности общества. Это игра без правил. Это отступление на более ранние, архаичные стадии человеческих отношений – не отношения партнерства, а от</w:t>
      </w:r>
      <w:r>
        <w:rPr>
          <w:rFonts w:ascii="Times New Roman" w:hAnsi="Times New Roman" w:cs="Times New Roman"/>
          <w:sz w:val="24"/>
          <w:szCs w:val="24"/>
        </w:rPr>
        <w:t xml:space="preserve">ношения: хозяин-слуга, </w:t>
      </w:r>
      <w:proofErr w:type="gramStart"/>
      <w:r>
        <w:rPr>
          <w:rFonts w:ascii="Times New Roman" w:hAnsi="Times New Roman" w:cs="Times New Roman"/>
          <w:sz w:val="24"/>
          <w:szCs w:val="24"/>
        </w:rPr>
        <w:t>сильный-с</w:t>
      </w:r>
      <w:r w:rsidRPr="00865F97">
        <w:rPr>
          <w:rFonts w:ascii="Times New Roman" w:hAnsi="Times New Roman" w:cs="Times New Roman"/>
          <w:sz w:val="24"/>
          <w:szCs w:val="24"/>
        </w:rPr>
        <w:t>лабый</w:t>
      </w:r>
      <w:proofErr w:type="gramEnd"/>
      <w:r w:rsidRPr="00865F97">
        <w:rPr>
          <w:rFonts w:ascii="Times New Roman" w:hAnsi="Times New Roman" w:cs="Times New Roman"/>
          <w:sz w:val="24"/>
          <w:szCs w:val="24"/>
        </w:rPr>
        <w:t xml:space="preserve">. Причем хозяином или сильным может быть в конкретной </w:t>
      </w:r>
      <w:proofErr w:type="gramStart"/>
      <w:r w:rsidRPr="00865F97">
        <w:rPr>
          <w:rFonts w:ascii="Times New Roman" w:hAnsi="Times New Roman" w:cs="Times New Roman"/>
          <w:sz w:val="24"/>
          <w:szCs w:val="24"/>
        </w:rPr>
        <w:t>ситуации</w:t>
      </w:r>
      <w:proofErr w:type="gramEnd"/>
      <w:r w:rsidRPr="00865F97">
        <w:rPr>
          <w:rFonts w:ascii="Times New Roman" w:hAnsi="Times New Roman" w:cs="Times New Roman"/>
          <w:sz w:val="24"/>
          <w:szCs w:val="24"/>
        </w:rPr>
        <w:t xml:space="preserve"> как и тот, кто дает, так и тот, кто берет.</w:t>
      </w:r>
    </w:p>
    <w:p w:rsidR="006167DA" w:rsidRPr="002C7E8A" w:rsidRDefault="006167DA" w:rsidP="006167DA">
      <w:pPr>
        <w:spacing w:after="0" w:line="240" w:lineRule="auto"/>
        <w:ind w:firstLine="709"/>
        <w:jc w:val="both"/>
        <w:rPr>
          <w:rFonts w:ascii="Times New Roman" w:eastAsia="Times New Roman" w:hAnsi="Times New Roman" w:cs="Times New Roman"/>
          <w:sz w:val="24"/>
          <w:szCs w:val="24"/>
          <w:lang w:eastAsia="ru-RU"/>
        </w:rPr>
      </w:pPr>
      <w:r w:rsidRPr="002C7E8A">
        <w:rPr>
          <w:rFonts w:ascii="Times New Roman" w:eastAsia="Times New Roman" w:hAnsi="Times New Roman" w:cs="Times New Roman"/>
          <w:sz w:val="24"/>
          <w:szCs w:val="24"/>
          <w:lang w:eastAsia="ru-RU"/>
        </w:rPr>
        <w:t>Взятка - следствие, не причина. Чтобы избавиться от взяточничества по-настоящему, необходимо осознать проблему и признать ее наличие. Признание взяточничества как проблемы, не делает общество плохим или "неудачником", но это позволяет совершить важный акт - акт признания истиной ситуации, дабы по-взрослому решить проблему.</w:t>
      </w:r>
    </w:p>
    <w:p w:rsidR="006167DA" w:rsidRDefault="006167DA" w:rsidP="006167DA">
      <w:pPr>
        <w:spacing w:after="0" w:line="240" w:lineRule="auto"/>
        <w:ind w:firstLine="709"/>
        <w:jc w:val="both"/>
        <w:rPr>
          <w:rFonts w:ascii="Times New Roman" w:eastAsia="Times New Roman" w:hAnsi="Times New Roman" w:cs="Times New Roman"/>
          <w:sz w:val="24"/>
          <w:szCs w:val="24"/>
          <w:lang w:eastAsia="ru-RU"/>
        </w:rPr>
      </w:pPr>
      <w:r w:rsidRPr="002C7E8A">
        <w:rPr>
          <w:rFonts w:ascii="Times New Roman" w:eastAsia="Times New Roman" w:hAnsi="Times New Roman" w:cs="Times New Roman"/>
          <w:sz w:val="24"/>
          <w:szCs w:val="24"/>
          <w:lang w:eastAsia="ru-RU"/>
        </w:rPr>
        <w:t xml:space="preserve">Да, вопрос лежит на уровне сознания социума. И как бы это все утопия. Ну, как изменить общее сознание за раз? Никак. За раз - никак. Но можно постепенно. Как? - начать с себя. Каждый из нас и есть та часть этого социума, которая так же вносит свой вклад в общее сознание. Что может один человек? - многое! Часто люди говорили, что их действия не будут значимы и опускали руки. К сожалению, так делали тысячи людей единовременно. Это приводило к грустным результатам. Это тоже опыт, на который можно обратить внимание. "Опускание рук" не сработало. Значит, </w:t>
      </w:r>
      <w:proofErr w:type="gramStart"/>
      <w:r w:rsidRPr="002C7E8A">
        <w:rPr>
          <w:rFonts w:ascii="Times New Roman" w:eastAsia="Times New Roman" w:hAnsi="Times New Roman" w:cs="Times New Roman"/>
          <w:sz w:val="24"/>
          <w:szCs w:val="24"/>
          <w:lang w:eastAsia="ru-RU"/>
        </w:rPr>
        <w:t>может</w:t>
      </w:r>
      <w:proofErr w:type="gramEnd"/>
      <w:r w:rsidRPr="002C7E8A">
        <w:rPr>
          <w:rFonts w:ascii="Times New Roman" w:eastAsia="Times New Roman" w:hAnsi="Times New Roman" w:cs="Times New Roman"/>
          <w:sz w:val="24"/>
          <w:szCs w:val="24"/>
          <w:lang w:eastAsia="ru-RU"/>
        </w:rPr>
        <w:t xml:space="preserve"> стоит уже пробовать что-то новое? </w:t>
      </w:r>
      <w:proofErr w:type="gramStart"/>
      <w:r w:rsidRPr="002C7E8A">
        <w:rPr>
          <w:rFonts w:ascii="Times New Roman" w:eastAsia="Times New Roman" w:hAnsi="Times New Roman" w:cs="Times New Roman"/>
          <w:sz w:val="24"/>
          <w:szCs w:val="24"/>
          <w:lang w:eastAsia="ru-RU"/>
        </w:rPr>
        <w:t>Может</w:t>
      </w:r>
      <w:proofErr w:type="gramEnd"/>
      <w:r w:rsidRPr="002C7E8A">
        <w:rPr>
          <w:rFonts w:ascii="Times New Roman" w:eastAsia="Times New Roman" w:hAnsi="Times New Roman" w:cs="Times New Roman"/>
          <w:sz w:val="24"/>
          <w:szCs w:val="24"/>
          <w:lang w:eastAsia="ru-RU"/>
        </w:rPr>
        <w:t xml:space="preserve"> стоит пробовать жить по-новому? </w:t>
      </w:r>
      <w:proofErr w:type="gramStart"/>
      <w:r w:rsidRPr="002C7E8A">
        <w:rPr>
          <w:rFonts w:ascii="Times New Roman" w:eastAsia="Times New Roman" w:hAnsi="Times New Roman" w:cs="Times New Roman"/>
          <w:sz w:val="24"/>
          <w:szCs w:val="24"/>
          <w:lang w:eastAsia="ru-RU"/>
        </w:rPr>
        <w:t>Может</w:t>
      </w:r>
      <w:proofErr w:type="gramEnd"/>
      <w:r w:rsidRPr="002C7E8A">
        <w:rPr>
          <w:rFonts w:ascii="Times New Roman" w:eastAsia="Times New Roman" w:hAnsi="Times New Roman" w:cs="Times New Roman"/>
          <w:sz w:val="24"/>
          <w:szCs w:val="24"/>
          <w:lang w:eastAsia="ru-RU"/>
        </w:rPr>
        <w:t xml:space="preserve"> стоит наконец разрешать себе быть тем, кем хочется?..</w:t>
      </w:r>
    </w:p>
    <w:p w:rsidR="006167DA" w:rsidRPr="00597A28" w:rsidRDefault="006167DA" w:rsidP="006167DA">
      <w:pPr>
        <w:spacing w:after="0" w:line="240" w:lineRule="auto"/>
        <w:ind w:firstLine="709"/>
        <w:jc w:val="both"/>
        <w:rPr>
          <w:rFonts w:ascii="Times New Roman" w:eastAsia="Times New Roman" w:hAnsi="Times New Roman" w:cs="Times New Roman"/>
          <w:sz w:val="24"/>
          <w:szCs w:val="24"/>
          <w:lang w:eastAsia="ru-RU"/>
        </w:rPr>
      </w:pPr>
      <w:r w:rsidRPr="00597A28">
        <w:rPr>
          <w:rFonts w:ascii="Times New Roman" w:hAnsi="Times New Roman" w:cs="Times New Roman"/>
          <w:sz w:val="24"/>
          <w:szCs w:val="24"/>
        </w:rPr>
        <w:t>Устоялось мнение о том, что тот, кто предлагает взятку или даёт её, ничего не нарушает, напротив, во всём виноваты те, кому взятки дают. В коррупционном процессе всегда участвуют две стороны: взяткодатель и взяткополучатель. Взяткодатель — это во многих случаях первоисточник коррупции. Согласитесь, если бы не было тех, кто желает получить определённые преференции или блага путём дачи взятки, вряд ли появились бы те, кто эти взятки принимает.</w:t>
      </w:r>
    </w:p>
    <w:p w:rsidR="006167DA" w:rsidRPr="002C7E8A" w:rsidRDefault="006167DA" w:rsidP="006167DA">
      <w:pPr>
        <w:spacing w:after="0" w:line="240" w:lineRule="auto"/>
        <w:ind w:firstLine="709"/>
        <w:rPr>
          <w:rFonts w:ascii="Times New Roman" w:eastAsia="Times New Roman" w:hAnsi="Times New Roman" w:cs="Times New Roman"/>
          <w:sz w:val="24"/>
          <w:szCs w:val="24"/>
          <w:lang w:eastAsia="ru-RU"/>
        </w:rPr>
      </w:pPr>
      <w:r w:rsidRPr="002C7E8A">
        <w:rPr>
          <w:rFonts w:ascii="Times New Roman" w:eastAsia="Times New Roman" w:hAnsi="Times New Roman" w:cs="Times New Roman"/>
          <w:sz w:val="24"/>
          <w:szCs w:val="24"/>
          <w:lang w:eastAsia="ru-RU"/>
        </w:rPr>
        <w:t>Чем более общество осознанно, тем менее вопрос взяток имеет место быть.</w:t>
      </w:r>
    </w:p>
    <w:p w:rsidR="006167DA" w:rsidRPr="00865F97" w:rsidRDefault="006167DA" w:rsidP="006167DA">
      <w:pPr>
        <w:spacing w:after="0" w:line="240" w:lineRule="auto"/>
        <w:ind w:firstLine="709"/>
        <w:jc w:val="both"/>
        <w:rPr>
          <w:rFonts w:ascii="Times New Roman" w:hAnsi="Times New Roman" w:cs="Times New Roman"/>
          <w:sz w:val="24"/>
          <w:szCs w:val="24"/>
        </w:rPr>
      </w:pPr>
      <w:r w:rsidRPr="00865F97">
        <w:rPr>
          <w:rFonts w:ascii="Times New Roman" w:hAnsi="Times New Roman" w:cs="Times New Roman"/>
          <w:sz w:val="24"/>
          <w:szCs w:val="24"/>
        </w:rPr>
        <w:t>Оздоровление общества - это здоровое общение, понимание своих целей и возможностей, и... жизнь без взяток.</w:t>
      </w:r>
    </w:p>
    <w:p w:rsidR="006167DA" w:rsidRDefault="006167DA" w:rsidP="006167DA">
      <w:pPr>
        <w:spacing w:after="0" w:line="240" w:lineRule="auto"/>
        <w:ind w:firstLine="709"/>
        <w:jc w:val="both"/>
        <w:rPr>
          <w:rFonts w:ascii="Times New Roman" w:hAnsi="Times New Roman" w:cs="Times New Roman"/>
          <w:sz w:val="24"/>
          <w:szCs w:val="24"/>
        </w:rPr>
      </w:pPr>
      <w:r w:rsidRPr="00865F97">
        <w:rPr>
          <w:rFonts w:ascii="Times New Roman" w:hAnsi="Times New Roman" w:cs="Times New Roman"/>
          <w:sz w:val="24"/>
          <w:szCs w:val="24"/>
        </w:rPr>
        <w:t>Для того чтобы снизить уровень коррупции необходимо развивать способность общества осуществлять наблюдение и контроль в области противодействия коррупции. Необходимо предоставить полную свободу средствам массовой информации.</w:t>
      </w:r>
    </w:p>
    <w:p w:rsidR="006167DA" w:rsidRDefault="006167DA" w:rsidP="006167DA">
      <w:pPr>
        <w:spacing w:after="0" w:line="240" w:lineRule="auto"/>
        <w:ind w:firstLine="708"/>
        <w:jc w:val="both"/>
        <w:rPr>
          <w:rFonts w:ascii="Times New Roman" w:eastAsia="Times New Roman" w:hAnsi="Times New Roman" w:cs="Times New Roman"/>
          <w:sz w:val="24"/>
          <w:szCs w:val="24"/>
          <w:lang w:eastAsia="ru-RU"/>
        </w:rPr>
      </w:pPr>
      <w:r w:rsidRPr="00667930">
        <w:rPr>
          <w:rFonts w:ascii="Times New Roman" w:eastAsia="Times New Roman" w:hAnsi="Times New Roman" w:cs="Times New Roman"/>
          <w:sz w:val="24"/>
          <w:szCs w:val="24"/>
          <w:lang w:eastAsia="ru-RU"/>
        </w:rPr>
        <w:t xml:space="preserve">На сегодняшний день одной из задач, стоящим перед нашим государством, является анализ динамики развития коррупционных действия на государственной </w:t>
      </w:r>
      <w:r>
        <w:rPr>
          <w:rFonts w:ascii="Times New Roman" w:eastAsia="Times New Roman" w:hAnsi="Times New Roman" w:cs="Times New Roman"/>
          <w:sz w:val="24"/>
          <w:szCs w:val="24"/>
          <w:lang w:eastAsia="ru-RU"/>
        </w:rPr>
        <w:t xml:space="preserve">(муниципальной) </w:t>
      </w:r>
      <w:r w:rsidRPr="00667930">
        <w:rPr>
          <w:rFonts w:ascii="Times New Roman" w:eastAsia="Times New Roman" w:hAnsi="Times New Roman" w:cs="Times New Roman"/>
          <w:sz w:val="24"/>
          <w:szCs w:val="24"/>
          <w:lang w:eastAsia="ru-RU"/>
        </w:rPr>
        <w:t xml:space="preserve">службе. В </w:t>
      </w:r>
      <w:proofErr w:type="gramStart"/>
      <w:r w:rsidRPr="00667930">
        <w:rPr>
          <w:rFonts w:ascii="Times New Roman" w:eastAsia="Times New Roman" w:hAnsi="Times New Roman" w:cs="Times New Roman"/>
          <w:sz w:val="24"/>
          <w:szCs w:val="24"/>
          <w:lang w:eastAsia="ru-RU"/>
        </w:rPr>
        <w:t>связи</w:t>
      </w:r>
      <w:proofErr w:type="gramEnd"/>
      <w:r w:rsidRPr="00667930">
        <w:rPr>
          <w:rFonts w:ascii="Times New Roman" w:eastAsia="Times New Roman" w:hAnsi="Times New Roman" w:cs="Times New Roman"/>
          <w:sz w:val="24"/>
          <w:szCs w:val="24"/>
          <w:lang w:eastAsia="ru-RU"/>
        </w:rPr>
        <w:t xml:space="preserve"> с чем встает острая необходимость установления причин их поведения и разработка комплекса согласованных действий, направленных на предупреждение и пресечение противоправных действий со стороны должностных лиц.</w:t>
      </w:r>
    </w:p>
    <w:p w:rsidR="006167DA" w:rsidRDefault="006167DA" w:rsidP="006167DA">
      <w:pPr>
        <w:pStyle w:val="ae"/>
        <w:spacing w:before="0" w:beforeAutospacing="0" w:after="0" w:afterAutospacing="0"/>
        <w:ind w:firstLine="708"/>
        <w:jc w:val="both"/>
      </w:pPr>
      <w:r w:rsidRPr="0062790B">
        <w:lastRenderedPageBreak/>
        <w:t xml:space="preserve">Коррупция не исчезнет до тех пор, пока в сознании людей не сформируется нетерпимое отношение к любым проявлениям коррупции, уйдет система двойных стандартов, когда в одном случае гражданин готов дать взятку ради выгоды, а в другом — осуждает действия чиновника, вымогающего взятку. </w:t>
      </w:r>
    </w:p>
    <w:p w:rsidR="006167DA" w:rsidRDefault="006167DA" w:rsidP="006167DA">
      <w:pPr>
        <w:pStyle w:val="ae"/>
        <w:spacing w:before="0" w:beforeAutospacing="0" w:after="0" w:afterAutospacing="0"/>
        <w:ind w:firstLine="708"/>
        <w:jc w:val="both"/>
      </w:pPr>
      <w:r w:rsidRPr="0062790B">
        <w:t>Поступайте правильно:</w:t>
      </w:r>
    </w:p>
    <w:p w:rsidR="006167DA" w:rsidRPr="0062790B" w:rsidRDefault="006167DA" w:rsidP="006167DA">
      <w:pPr>
        <w:pStyle w:val="ae"/>
        <w:spacing w:before="0" w:beforeAutospacing="0" w:after="0" w:afterAutospacing="0"/>
        <w:ind w:firstLine="708"/>
        <w:jc w:val="both"/>
      </w:pPr>
      <w:r>
        <w:t xml:space="preserve">- </w:t>
      </w:r>
      <w:r w:rsidRPr="0062790B">
        <w:t>не давайте и не берите взятки;</w:t>
      </w:r>
    </w:p>
    <w:p w:rsidR="006167DA" w:rsidRPr="0062790B" w:rsidRDefault="006167DA" w:rsidP="006167DA">
      <w:pPr>
        <w:pStyle w:val="ae"/>
        <w:spacing w:before="0" w:beforeAutospacing="0" w:after="0" w:afterAutospacing="0"/>
        <w:ind w:firstLine="708"/>
        <w:jc w:val="both"/>
      </w:pPr>
      <w:r>
        <w:t xml:space="preserve">- </w:t>
      </w:r>
      <w:r w:rsidRPr="0062790B">
        <w:t>старайтесь добиваться желаемых результатов на основе личной добропорядочности;</w:t>
      </w:r>
    </w:p>
    <w:p w:rsidR="00C37FF3" w:rsidRPr="00667930" w:rsidRDefault="006167DA" w:rsidP="006167DA">
      <w:pPr>
        <w:spacing w:after="0" w:line="240" w:lineRule="auto"/>
        <w:ind w:firstLine="708"/>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Pr="0062790B">
        <w:rPr>
          <w:rFonts w:ascii="Times New Roman" w:hAnsi="Times New Roman" w:cs="Times New Roman"/>
          <w:sz w:val="24"/>
          <w:szCs w:val="24"/>
        </w:rPr>
        <w:t>предавайте гласности случаи коррупции.</w:t>
      </w:r>
      <w:bookmarkStart w:id="0" w:name="_GoBack"/>
      <w:bookmarkEnd w:id="0"/>
    </w:p>
    <w:p w:rsidR="00865F97" w:rsidRPr="00865F97" w:rsidRDefault="00865F97" w:rsidP="00865F97">
      <w:pPr>
        <w:spacing w:after="0" w:line="240" w:lineRule="auto"/>
        <w:ind w:firstLine="709"/>
        <w:jc w:val="both"/>
        <w:rPr>
          <w:rFonts w:ascii="Times New Roman" w:hAnsi="Times New Roman" w:cs="Times New Roman"/>
          <w:sz w:val="24"/>
          <w:szCs w:val="24"/>
        </w:rPr>
      </w:pPr>
    </w:p>
    <w:p w:rsidR="00865F97" w:rsidRDefault="00865F97" w:rsidP="00955FD0">
      <w:pPr>
        <w:spacing w:before="100" w:beforeAutospacing="1" w:after="100" w:afterAutospacing="1" w:line="240" w:lineRule="auto"/>
        <w:ind w:firstLine="708"/>
        <w:jc w:val="both"/>
      </w:pPr>
    </w:p>
    <w:p w:rsidR="00865F97" w:rsidRDefault="00865F97" w:rsidP="00955FD0">
      <w:pPr>
        <w:spacing w:before="100" w:beforeAutospacing="1" w:after="100" w:afterAutospacing="1" w:line="240" w:lineRule="auto"/>
        <w:ind w:firstLine="708"/>
        <w:jc w:val="both"/>
      </w:pPr>
    </w:p>
    <w:p w:rsidR="00865F97" w:rsidRDefault="00865F97" w:rsidP="00955FD0">
      <w:pPr>
        <w:spacing w:before="100" w:beforeAutospacing="1" w:after="100" w:afterAutospacing="1" w:line="240" w:lineRule="auto"/>
        <w:ind w:firstLine="708"/>
        <w:jc w:val="both"/>
      </w:pPr>
    </w:p>
    <w:p w:rsidR="00865F97" w:rsidRDefault="00865F97" w:rsidP="00955FD0">
      <w:pPr>
        <w:spacing w:before="100" w:beforeAutospacing="1" w:after="100" w:afterAutospacing="1" w:line="240" w:lineRule="auto"/>
        <w:ind w:firstLine="708"/>
        <w:jc w:val="both"/>
      </w:pPr>
    </w:p>
    <w:p w:rsidR="0040347E" w:rsidRDefault="00753A61" w:rsidP="0045037C">
      <w:pPr>
        <w:spacing w:after="0"/>
        <w:ind w:firstLine="709"/>
        <w:jc w:val="both"/>
        <w:rPr>
          <w:rFonts w:ascii="Times New Roman" w:hAnsi="Times New Roman"/>
          <w:b/>
          <w:color w:val="FF0000"/>
          <w:sz w:val="24"/>
          <w:szCs w:val="24"/>
          <w:lang w:eastAsia="ru-RU"/>
        </w:rPr>
      </w:pPr>
      <w:r>
        <w:rPr>
          <w:rFonts w:ascii="Times New Roman" w:hAnsi="Times New Roman"/>
          <w:b/>
          <w:i/>
          <w:noProof/>
          <w:color w:val="0000FF"/>
          <w:sz w:val="24"/>
          <w:szCs w:val="24"/>
          <w:lang w:eastAsia="ru-RU"/>
        </w:rPr>
        <mc:AlternateContent>
          <mc:Choice Requires="wpg">
            <w:drawing>
              <wp:anchor distT="0" distB="0" distL="114300" distR="114300" simplePos="0" relativeHeight="251673600" behindDoc="1" locked="0" layoutInCell="1" allowOverlap="1" wp14:anchorId="3BC04C7F" wp14:editId="5B438B50">
                <wp:simplePos x="0" y="0"/>
                <wp:positionH relativeFrom="page">
                  <wp:posOffset>5436235</wp:posOffset>
                </wp:positionH>
                <wp:positionV relativeFrom="paragraph">
                  <wp:posOffset>173355</wp:posOffset>
                </wp:positionV>
                <wp:extent cx="1270" cy="1229995"/>
                <wp:effectExtent l="6985" t="8255" r="10795" b="9525"/>
                <wp:wrapNone/>
                <wp:docPr id="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229995"/>
                          <a:chOff x="8561" y="273"/>
                          <a:chExt cx="2" cy="1937"/>
                        </a:xfrm>
                      </wpg:grpSpPr>
                      <wps:wsp>
                        <wps:cNvPr id="2" name="Freeform 12"/>
                        <wps:cNvSpPr>
                          <a:spLocks/>
                        </wps:cNvSpPr>
                        <wps:spPr bwMode="auto">
                          <a:xfrm>
                            <a:off x="8561" y="273"/>
                            <a:ext cx="2" cy="1937"/>
                          </a:xfrm>
                          <a:custGeom>
                            <a:avLst/>
                            <a:gdLst>
                              <a:gd name="T0" fmla="+- 0 2210 273"/>
                              <a:gd name="T1" fmla="*/ 2210 h 1937"/>
                              <a:gd name="T2" fmla="+- 0 273 273"/>
                              <a:gd name="T3" fmla="*/ 273 h 1937"/>
                            </a:gdLst>
                            <a:ahLst/>
                            <a:cxnLst>
                              <a:cxn ang="0">
                                <a:pos x="0" y="T1"/>
                              </a:cxn>
                              <a:cxn ang="0">
                                <a:pos x="0" y="T3"/>
                              </a:cxn>
                            </a:cxnLst>
                            <a:rect l="0" t="0" r="r" b="b"/>
                            <a:pathLst>
                              <a:path h="1937">
                                <a:moveTo>
                                  <a:pt x="0" y="1937"/>
                                </a:moveTo>
                                <a:lnTo>
                                  <a:pt x="0" y="0"/>
                                </a:lnTo>
                              </a:path>
                            </a:pathLst>
                          </a:custGeom>
                          <a:noFill/>
                          <a:ln w="9144">
                            <a:solidFill>
                              <a:srgbClr val="C8C8CC"/>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1" o:spid="_x0000_s1026" style="position:absolute;margin-left:428.05pt;margin-top:13.65pt;width:.1pt;height:96.85pt;z-index:-251642880;mso-position-horizontal-relative:page" coordorigin="8561,273" coordsize="2,1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">
                <v:shape id="Freeform 12" o:spid="_x0000_s1027" style="position:absolute;left:8561;top:273;width:2;height:1937;visibility:visible;mso-wrap-style:square;v-text-anchor:top" coordsize="2,19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C03cEA&#10;AADaAAAADwAAAGRycy9kb3ducmV2LnhtbESPQYvCMBSE7wv+h/AEb2tqBZFqFJUVPHjQ7oLXR/Ns&#10;is1LabJa/fVGEDwOM/MNM192thZXan3lWMFomIAgLpyuuFTw97v9noLwAVlj7ZgU3MnDctH7mmOm&#10;3Y2PdM1DKSKEfYYKTAhNJqUvDFn0Q9cQR+/sWoshyraUusVbhNtapkkykRYrjgsGG9oYKi75v1Ww&#10;r/NmesjXl5/uZM67carv8hGUGvS71QxEoC58wu/2TitI4XUl3gC5eA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zAtN3BAAAA2gAAAA8AAAAAAAAAAAAAAAAAmAIAAGRycy9kb3du&#10;cmV2LnhtbFBLBQYAAAAABAAEAPUAAACGAwAAAAA=&#10;" path="m,1937l,e" filled="f" strokecolor="#c8c8cc" strokeweight=".72pt">
                  <v:path arrowok="t" o:connecttype="custom" o:connectlocs="0,2210;0,273" o:connectangles="0,0"/>
                </v:shape>
                <w10:wrap anchorx="page"/>
              </v:group>
            </w:pict>
          </mc:Fallback>
        </mc:AlternateContent>
      </w:r>
    </w:p>
    <w:sectPr w:rsidR="0040347E" w:rsidSect="00C2374A">
      <w:pgSz w:w="11906" w:h="16838"/>
      <w:pgMar w:top="284" w:right="567" w:bottom="567" w:left="1701" w:header="0"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3624" w:rsidRDefault="002D3624" w:rsidP="00617B40">
      <w:pPr>
        <w:spacing w:after="0" w:line="240" w:lineRule="auto"/>
      </w:pPr>
      <w:r>
        <w:separator/>
      </w:r>
    </w:p>
  </w:endnote>
  <w:endnote w:type="continuationSeparator" w:id="0">
    <w:p w:rsidR="002D3624" w:rsidRDefault="002D3624" w:rsidP="00617B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entury Gothic">
    <w:panose1 w:val="020B05020202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3624" w:rsidRDefault="002D3624" w:rsidP="00617B40">
      <w:pPr>
        <w:spacing w:after="0" w:line="240" w:lineRule="auto"/>
      </w:pPr>
      <w:r>
        <w:separator/>
      </w:r>
    </w:p>
  </w:footnote>
  <w:footnote w:type="continuationSeparator" w:id="0">
    <w:p w:rsidR="002D3624" w:rsidRDefault="002D3624" w:rsidP="00617B4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9F7F99"/>
    <w:multiLevelType w:val="multilevel"/>
    <w:tmpl w:val="B72A71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71E6510"/>
    <w:multiLevelType w:val="hybridMultilevel"/>
    <w:tmpl w:val="D2220CD2"/>
    <w:lvl w:ilvl="0" w:tplc="88D864C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6F28"/>
    <w:rsid w:val="000026C0"/>
    <w:rsid w:val="00012153"/>
    <w:rsid w:val="00017576"/>
    <w:rsid w:val="000233F1"/>
    <w:rsid w:val="00023AF7"/>
    <w:rsid w:val="000240C9"/>
    <w:rsid w:val="00024B9F"/>
    <w:rsid w:val="0003655C"/>
    <w:rsid w:val="000441CD"/>
    <w:rsid w:val="000508E1"/>
    <w:rsid w:val="0005125D"/>
    <w:rsid w:val="00051B08"/>
    <w:rsid w:val="000553F6"/>
    <w:rsid w:val="00063534"/>
    <w:rsid w:val="00063E3B"/>
    <w:rsid w:val="00065B44"/>
    <w:rsid w:val="00075858"/>
    <w:rsid w:val="00083576"/>
    <w:rsid w:val="0009485B"/>
    <w:rsid w:val="00094C89"/>
    <w:rsid w:val="000A15DF"/>
    <w:rsid w:val="000A20DE"/>
    <w:rsid w:val="000A51A0"/>
    <w:rsid w:val="000B30E4"/>
    <w:rsid w:val="000B3415"/>
    <w:rsid w:val="000B4C48"/>
    <w:rsid w:val="000B6BD3"/>
    <w:rsid w:val="000C1924"/>
    <w:rsid w:val="000D2AC9"/>
    <w:rsid w:val="000D7E4B"/>
    <w:rsid w:val="000E1B3D"/>
    <w:rsid w:val="000E2AD9"/>
    <w:rsid w:val="000E721C"/>
    <w:rsid w:val="000F242D"/>
    <w:rsid w:val="000F5997"/>
    <w:rsid w:val="001026E3"/>
    <w:rsid w:val="00102BB0"/>
    <w:rsid w:val="00104F48"/>
    <w:rsid w:val="0011265F"/>
    <w:rsid w:val="00113D3B"/>
    <w:rsid w:val="0012305A"/>
    <w:rsid w:val="00123B05"/>
    <w:rsid w:val="00126DB0"/>
    <w:rsid w:val="00150967"/>
    <w:rsid w:val="00152E98"/>
    <w:rsid w:val="001572A6"/>
    <w:rsid w:val="00162484"/>
    <w:rsid w:val="00167936"/>
    <w:rsid w:val="00180194"/>
    <w:rsid w:val="00182B80"/>
    <w:rsid w:val="001847D2"/>
    <w:rsid w:val="0018600B"/>
    <w:rsid w:val="00186A59"/>
    <w:rsid w:val="00197D0C"/>
    <w:rsid w:val="001A006F"/>
    <w:rsid w:val="001A0D2A"/>
    <w:rsid w:val="001A4AC3"/>
    <w:rsid w:val="001B1E18"/>
    <w:rsid w:val="001B1F79"/>
    <w:rsid w:val="001B5497"/>
    <w:rsid w:val="001C5C3F"/>
    <w:rsid w:val="001F0386"/>
    <w:rsid w:val="001F637A"/>
    <w:rsid w:val="00225C7D"/>
    <w:rsid w:val="002300FD"/>
    <w:rsid w:val="00234040"/>
    <w:rsid w:val="002529F0"/>
    <w:rsid w:val="00261D49"/>
    <w:rsid w:val="00275649"/>
    <w:rsid w:val="002914D0"/>
    <w:rsid w:val="002A3C2D"/>
    <w:rsid w:val="002A75A0"/>
    <w:rsid w:val="002B24FF"/>
    <w:rsid w:val="002C7E8A"/>
    <w:rsid w:val="002D0994"/>
    <w:rsid w:val="002D2D83"/>
    <w:rsid w:val="002D3624"/>
    <w:rsid w:val="002E2F93"/>
    <w:rsid w:val="002E491D"/>
    <w:rsid w:val="002E505A"/>
    <w:rsid w:val="002F0D3C"/>
    <w:rsid w:val="00301280"/>
    <w:rsid w:val="00303831"/>
    <w:rsid w:val="00305F73"/>
    <w:rsid w:val="003127D4"/>
    <w:rsid w:val="00315331"/>
    <w:rsid w:val="00316804"/>
    <w:rsid w:val="0032691E"/>
    <w:rsid w:val="0033626B"/>
    <w:rsid w:val="00343BF0"/>
    <w:rsid w:val="00343FF5"/>
    <w:rsid w:val="00345008"/>
    <w:rsid w:val="0035409C"/>
    <w:rsid w:val="003624D8"/>
    <w:rsid w:val="003679E9"/>
    <w:rsid w:val="00393DAD"/>
    <w:rsid w:val="00397EFC"/>
    <w:rsid w:val="003B0DE7"/>
    <w:rsid w:val="003D53C4"/>
    <w:rsid w:val="003D6B02"/>
    <w:rsid w:val="003F2416"/>
    <w:rsid w:val="003F3603"/>
    <w:rsid w:val="003F5256"/>
    <w:rsid w:val="003F76AE"/>
    <w:rsid w:val="0040347E"/>
    <w:rsid w:val="00404BE7"/>
    <w:rsid w:val="004071CD"/>
    <w:rsid w:val="00411780"/>
    <w:rsid w:val="004132E2"/>
    <w:rsid w:val="00417101"/>
    <w:rsid w:val="00422070"/>
    <w:rsid w:val="00423A83"/>
    <w:rsid w:val="00431272"/>
    <w:rsid w:val="004333EE"/>
    <w:rsid w:val="0044500A"/>
    <w:rsid w:val="0045037C"/>
    <w:rsid w:val="00465FC6"/>
    <w:rsid w:val="00470B22"/>
    <w:rsid w:val="00470EC6"/>
    <w:rsid w:val="004802FF"/>
    <w:rsid w:val="004808B8"/>
    <w:rsid w:val="004837AA"/>
    <w:rsid w:val="004A20BB"/>
    <w:rsid w:val="004B28BF"/>
    <w:rsid w:val="004C011A"/>
    <w:rsid w:val="004C069C"/>
    <w:rsid w:val="004C4683"/>
    <w:rsid w:val="004C6D71"/>
    <w:rsid w:val="004C7125"/>
    <w:rsid w:val="004D4DD2"/>
    <w:rsid w:val="004E799F"/>
    <w:rsid w:val="004F72DA"/>
    <w:rsid w:val="004F7CDE"/>
    <w:rsid w:val="00504DF1"/>
    <w:rsid w:val="00511801"/>
    <w:rsid w:val="00512BF2"/>
    <w:rsid w:val="00514A4E"/>
    <w:rsid w:val="00516C86"/>
    <w:rsid w:val="00532CA8"/>
    <w:rsid w:val="005439BD"/>
    <w:rsid w:val="00555E0B"/>
    <w:rsid w:val="005630D5"/>
    <w:rsid w:val="0056694C"/>
    <w:rsid w:val="00572453"/>
    <w:rsid w:val="005729BF"/>
    <w:rsid w:val="00576701"/>
    <w:rsid w:val="00583B41"/>
    <w:rsid w:val="005977D6"/>
    <w:rsid w:val="005A66B0"/>
    <w:rsid w:val="005B2935"/>
    <w:rsid w:val="005B7083"/>
    <w:rsid w:val="005C2BEC"/>
    <w:rsid w:val="005C2F28"/>
    <w:rsid w:val="005E5A6D"/>
    <w:rsid w:val="005F0864"/>
    <w:rsid w:val="005F6433"/>
    <w:rsid w:val="00602B14"/>
    <w:rsid w:val="006072BA"/>
    <w:rsid w:val="0061294B"/>
    <w:rsid w:val="006167DA"/>
    <w:rsid w:val="00617450"/>
    <w:rsid w:val="00617B40"/>
    <w:rsid w:val="0062166C"/>
    <w:rsid w:val="00623C81"/>
    <w:rsid w:val="00624276"/>
    <w:rsid w:val="00626321"/>
    <w:rsid w:val="00636F28"/>
    <w:rsid w:val="006461F8"/>
    <w:rsid w:val="006555AC"/>
    <w:rsid w:val="00655734"/>
    <w:rsid w:val="006615CF"/>
    <w:rsid w:val="0066290D"/>
    <w:rsid w:val="00665429"/>
    <w:rsid w:val="00667930"/>
    <w:rsid w:val="006722F9"/>
    <w:rsid w:val="00681141"/>
    <w:rsid w:val="00687369"/>
    <w:rsid w:val="006A0E18"/>
    <w:rsid w:val="006A211B"/>
    <w:rsid w:val="006A5B30"/>
    <w:rsid w:val="006B1282"/>
    <w:rsid w:val="006B1836"/>
    <w:rsid w:val="006B7AC9"/>
    <w:rsid w:val="006C199D"/>
    <w:rsid w:val="006C2551"/>
    <w:rsid w:val="006C37AF"/>
    <w:rsid w:val="006C77B8"/>
    <w:rsid w:val="006D18AE"/>
    <w:rsid w:val="006D495B"/>
    <w:rsid w:val="00701E9A"/>
    <w:rsid w:val="00706546"/>
    <w:rsid w:val="007118B4"/>
    <w:rsid w:val="007133F6"/>
    <w:rsid w:val="00722595"/>
    <w:rsid w:val="00724D17"/>
    <w:rsid w:val="007325AE"/>
    <w:rsid w:val="007343BF"/>
    <w:rsid w:val="0073467B"/>
    <w:rsid w:val="00734FAC"/>
    <w:rsid w:val="007452C1"/>
    <w:rsid w:val="007529D3"/>
    <w:rsid w:val="00753A61"/>
    <w:rsid w:val="00773168"/>
    <w:rsid w:val="0077481C"/>
    <w:rsid w:val="007A0722"/>
    <w:rsid w:val="007B5DAC"/>
    <w:rsid w:val="007C1DB1"/>
    <w:rsid w:val="007C5828"/>
    <w:rsid w:val="007C66AD"/>
    <w:rsid w:val="007D0DE5"/>
    <w:rsid w:val="007D536F"/>
    <w:rsid w:val="00803AAC"/>
    <w:rsid w:val="0080484F"/>
    <w:rsid w:val="00805A4C"/>
    <w:rsid w:val="00822F9D"/>
    <w:rsid w:val="00822FD3"/>
    <w:rsid w:val="00823C78"/>
    <w:rsid w:val="00824DB1"/>
    <w:rsid w:val="00827A88"/>
    <w:rsid w:val="00837D93"/>
    <w:rsid w:val="008459BB"/>
    <w:rsid w:val="00856DCD"/>
    <w:rsid w:val="0086225D"/>
    <w:rsid w:val="00865776"/>
    <w:rsid w:val="00865F97"/>
    <w:rsid w:val="008670B7"/>
    <w:rsid w:val="0087266A"/>
    <w:rsid w:val="00876F14"/>
    <w:rsid w:val="00885481"/>
    <w:rsid w:val="00886731"/>
    <w:rsid w:val="00886AD2"/>
    <w:rsid w:val="00887852"/>
    <w:rsid w:val="00897CB6"/>
    <w:rsid w:val="008B1CFC"/>
    <w:rsid w:val="008B2047"/>
    <w:rsid w:val="008C2ACB"/>
    <w:rsid w:val="008D6252"/>
    <w:rsid w:val="008E4601"/>
    <w:rsid w:val="00903A53"/>
    <w:rsid w:val="00903CF1"/>
    <w:rsid w:val="009140C9"/>
    <w:rsid w:val="00915D75"/>
    <w:rsid w:val="00916ED9"/>
    <w:rsid w:val="00917DE3"/>
    <w:rsid w:val="00927695"/>
    <w:rsid w:val="00933810"/>
    <w:rsid w:val="0093728A"/>
    <w:rsid w:val="00941F6C"/>
    <w:rsid w:val="00947DF4"/>
    <w:rsid w:val="00955FD0"/>
    <w:rsid w:val="0096338B"/>
    <w:rsid w:val="009725B6"/>
    <w:rsid w:val="0097358B"/>
    <w:rsid w:val="009754D4"/>
    <w:rsid w:val="009917B5"/>
    <w:rsid w:val="009A231B"/>
    <w:rsid w:val="009C0855"/>
    <w:rsid w:val="009C1751"/>
    <w:rsid w:val="009C71C6"/>
    <w:rsid w:val="009F018E"/>
    <w:rsid w:val="009F6EC2"/>
    <w:rsid w:val="00A14960"/>
    <w:rsid w:val="00A33D50"/>
    <w:rsid w:val="00A50D06"/>
    <w:rsid w:val="00A56141"/>
    <w:rsid w:val="00A61C19"/>
    <w:rsid w:val="00A65061"/>
    <w:rsid w:val="00A74F27"/>
    <w:rsid w:val="00A93B86"/>
    <w:rsid w:val="00AA1658"/>
    <w:rsid w:val="00AB0150"/>
    <w:rsid w:val="00AC16A7"/>
    <w:rsid w:val="00AC194A"/>
    <w:rsid w:val="00AC19F2"/>
    <w:rsid w:val="00AD5291"/>
    <w:rsid w:val="00AD697A"/>
    <w:rsid w:val="00AD714A"/>
    <w:rsid w:val="00AE2B12"/>
    <w:rsid w:val="00AF6F27"/>
    <w:rsid w:val="00B13C65"/>
    <w:rsid w:val="00B1703B"/>
    <w:rsid w:val="00B17E67"/>
    <w:rsid w:val="00B20759"/>
    <w:rsid w:val="00B2079F"/>
    <w:rsid w:val="00B2259C"/>
    <w:rsid w:val="00B230DD"/>
    <w:rsid w:val="00B30F52"/>
    <w:rsid w:val="00B35179"/>
    <w:rsid w:val="00B352C2"/>
    <w:rsid w:val="00B4316B"/>
    <w:rsid w:val="00B45F61"/>
    <w:rsid w:val="00B47EB6"/>
    <w:rsid w:val="00B52EA3"/>
    <w:rsid w:val="00B53A62"/>
    <w:rsid w:val="00B626AF"/>
    <w:rsid w:val="00B70589"/>
    <w:rsid w:val="00B76CD1"/>
    <w:rsid w:val="00B81A2D"/>
    <w:rsid w:val="00B96BBF"/>
    <w:rsid w:val="00BB185C"/>
    <w:rsid w:val="00BB611F"/>
    <w:rsid w:val="00BB6639"/>
    <w:rsid w:val="00BC02E3"/>
    <w:rsid w:val="00BC187F"/>
    <w:rsid w:val="00BE2AF4"/>
    <w:rsid w:val="00BF262A"/>
    <w:rsid w:val="00C002B4"/>
    <w:rsid w:val="00C04538"/>
    <w:rsid w:val="00C16253"/>
    <w:rsid w:val="00C21D1F"/>
    <w:rsid w:val="00C2374A"/>
    <w:rsid w:val="00C239F1"/>
    <w:rsid w:val="00C24DB9"/>
    <w:rsid w:val="00C36F0C"/>
    <w:rsid w:val="00C36F5A"/>
    <w:rsid w:val="00C37FF3"/>
    <w:rsid w:val="00C51CFC"/>
    <w:rsid w:val="00C51F70"/>
    <w:rsid w:val="00C72ABF"/>
    <w:rsid w:val="00C7412C"/>
    <w:rsid w:val="00C80805"/>
    <w:rsid w:val="00C973A8"/>
    <w:rsid w:val="00CA2FC1"/>
    <w:rsid w:val="00CA43C6"/>
    <w:rsid w:val="00CA7141"/>
    <w:rsid w:val="00CB1734"/>
    <w:rsid w:val="00CC2F71"/>
    <w:rsid w:val="00CC3073"/>
    <w:rsid w:val="00CC7C2A"/>
    <w:rsid w:val="00CE2CAF"/>
    <w:rsid w:val="00CF0121"/>
    <w:rsid w:val="00CF3794"/>
    <w:rsid w:val="00CF44D0"/>
    <w:rsid w:val="00CF744D"/>
    <w:rsid w:val="00D007DF"/>
    <w:rsid w:val="00D063CE"/>
    <w:rsid w:val="00D155CC"/>
    <w:rsid w:val="00D20948"/>
    <w:rsid w:val="00D213D8"/>
    <w:rsid w:val="00D2222B"/>
    <w:rsid w:val="00D26095"/>
    <w:rsid w:val="00D3018D"/>
    <w:rsid w:val="00D379A3"/>
    <w:rsid w:val="00D4116D"/>
    <w:rsid w:val="00D4701F"/>
    <w:rsid w:val="00D53054"/>
    <w:rsid w:val="00D64FB3"/>
    <w:rsid w:val="00D7211D"/>
    <w:rsid w:val="00D72370"/>
    <w:rsid w:val="00D726F8"/>
    <w:rsid w:val="00D8061E"/>
    <w:rsid w:val="00D84770"/>
    <w:rsid w:val="00D85DC4"/>
    <w:rsid w:val="00D92E61"/>
    <w:rsid w:val="00DA29A3"/>
    <w:rsid w:val="00DB032D"/>
    <w:rsid w:val="00DC571E"/>
    <w:rsid w:val="00DE12FA"/>
    <w:rsid w:val="00DE64C0"/>
    <w:rsid w:val="00E020E1"/>
    <w:rsid w:val="00E024DC"/>
    <w:rsid w:val="00E05238"/>
    <w:rsid w:val="00E05262"/>
    <w:rsid w:val="00E13F57"/>
    <w:rsid w:val="00E17C1B"/>
    <w:rsid w:val="00E26486"/>
    <w:rsid w:val="00E516F7"/>
    <w:rsid w:val="00E569FD"/>
    <w:rsid w:val="00E624C3"/>
    <w:rsid w:val="00E86F09"/>
    <w:rsid w:val="00E9367F"/>
    <w:rsid w:val="00E95EB4"/>
    <w:rsid w:val="00EA77E1"/>
    <w:rsid w:val="00EB7281"/>
    <w:rsid w:val="00EC4658"/>
    <w:rsid w:val="00EC554A"/>
    <w:rsid w:val="00EC7B22"/>
    <w:rsid w:val="00ED01A2"/>
    <w:rsid w:val="00ED123C"/>
    <w:rsid w:val="00ED377E"/>
    <w:rsid w:val="00ED4867"/>
    <w:rsid w:val="00ED7FF5"/>
    <w:rsid w:val="00EE1699"/>
    <w:rsid w:val="00EF214F"/>
    <w:rsid w:val="00EF7EAE"/>
    <w:rsid w:val="00F04D0C"/>
    <w:rsid w:val="00F114E8"/>
    <w:rsid w:val="00F155DA"/>
    <w:rsid w:val="00F262C9"/>
    <w:rsid w:val="00F36791"/>
    <w:rsid w:val="00F431EB"/>
    <w:rsid w:val="00F449DF"/>
    <w:rsid w:val="00F55E37"/>
    <w:rsid w:val="00F646BE"/>
    <w:rsid w:val="00F72FAF"/>
    <w:rsid w:val="00F765C7"/>
    <w:rsid w:val="00F81802"/>
    <w:rsid w:val="00F84ADF"/>
    <w:rsid w:val="00F87709"/>
    <w:rsid w:val="00F9122D"/>
    <w:rsid w:val="00F9260F"/>
    <w:rsid w:val="00FA4CF5"/>
    <w:rsid w:val="00FA5612"/>
    <w:rsid w:val="00FB6186"/>
    <w:rsid w:val="00FC3FBE"/>
    <w:rsid w:val="00FD5ADD"/>
    <w:rsid w:val="00FE367D"/>
    <w:rsid w:val="00FE71F9"/>
    <w:rsid w:val="00FF461D"/>
    <w:rsid w:val="00FF733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3534"/>
  </w:style>
  <w:style w:type="paragraph" w:styleId="1">
    <w:name w:val="heading 1"/>
    <w:basedOn w:val="a"/>
    <w:next w:val="a"/>
    <w:link w:val="10"/>
    <w:uiPriority w:val="9"/>
    <w:qFormat/>
    <w:rsid w:val="00EB728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E9367F"/>
    <w:pPr>
      <w:keepNext/>
      <w:spacing w:after="0" w:line="240" w:lineRule="auto"/>
      <w:jc w:val="center"/>
      <w:outlineLvl w:val="1"/>
    </w:pPr>
    <w:rPr>
      <w:rFonts w:ascii="Times New Roman" w:eastAsia="Times New Roman" w:hAnsi="Times New Roman" w:cs="Times New Roman"/>
      <w:b/>
      <w:bCs/>
      <w:spacing w:val="40"/>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00B"/>
    <w:rPr>
      <w:rFonts w:ascii="Tahoma" w:hAnsi="Tahoma" w:cs="Tahoma"/>
      <w:sz w:val="16"/>
      <w:szCs w:val="16"/>
    </w:rPr>
  </w:style>
  <w:style w:type="table" w:styleId="a5">
    <w:name w:val="Table Grid"/>
    <w:basedOn w:val="a1"/>
    <w:uiPriority w:val="59"/>
    <w:rsid w:val="001860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paragraph" w:customStyle="1" w:styleId="ConsPlusTitle">
    <w:name w:val="ConsPlusTitle"/>
    <w:rsid w:val="009917B5"/>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ody Text Indent"/>
    <w:basedOn w:val="a"/>
    <w:link w:val="ab"/>
    <w:rsid w:val="009917B5"/>
    <w:pPr>
      <w:spacing w:after="120"/>
      <w:ind w:left="283"/>
    </w:pPr>
    <w:rPr>
      <w:rFonts w:ascii="Century Gothic" w:eastAsia="Times New Roman" w:hAnsi="Century Gothic" w:cs="Times New Roman"/>
      <w:lang w:val="en-US"/>
    </w:rPr>
  </w:style>
  <w:style w:type="character" w:customStyle="1" w:styleId="ab">
    <w:name w:val="Основной текст с отступом Знак"/>
    <w:basedOn w:val="a0"/>
    <w:link w:val="aa"/>
    <w:rsid w:val="009917B5"/>
    <w:rPr>
      <w:rFonts w:ascii="Century Gothic" w:eastAsia="Times New Roman" w:hAnsi="Century Gothic" w:cs="Times New Roman"/>
      <w:lang w:val="en-US"/>
    </w:rPr>
  </w:style>
  <w:style w:type="paragraph" w:styleId="ac">
    <w:name w:val="No Spacing"/>
    <w:uiPriority w:val="1"/>
    <w:qFormat/>
    <w:rsid w:val="003F2416"/>
    <w:pPr>
      <w:spacing w:after="0" w:line="240" w:lineRule="auto"/>
    </w:pPr>
  </w:style>
  <w:style w:type="paragraph" w:styleId="ad">
    <w:name w:val="List Paragraph"/>
    <w:basedOn w:val="a"/>
    <w:uiPriority w:val="34"/>
    <w:qFormat/>
    <w:rsid w:val="00773168"/>
    <w:pPr>
      <w:ind w:left="720"/>
      <w:contextualSpacing/>
    </w:pPr>
  </w:style>
  <w:style w:type="paragraph" w:styleId="ae">
    <w:name w:val="Normal (Web)"/>
    <w:basedOn w:val="a"/>
    <w:uiPriority w:val="99"/>
    <w:unhideWhenUsed/>
    <w:rsid w:val="00824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
    <w:name w:val="Strong"/>
    <w:basedOn w:val="a0"/>
    <w:uiPriority w:val="22"/>
    <w:qFormat/>
    <w:rsid w:val="00824DB1"/>
    <w:rPr>
      <w:b/>
      <w:bCs/>
    </w:rPr>
  </w:style>
  <w:style w:type="character" w:styleId="af0">
    <w:name w:val="Hyperlink"/>
    <w:basedOn w:val="a0"/>
    <w:uiPriority w:val="99"/>
    <w:unhideWhenUsed/>
    <w:rsid w:val="00A65061"/>
    <w:rPr>
      <w:color w:val="0000FF" w:themeColor="hyperlink"/>
      <w:u w:val="single"/>
    </w:rPr>
  </w:style>
  <w:style w:type="paragraph" w:styleId="af1">
    <w:name w:val="Body Text"/>
    <w:basedOn w:val="a"/>
    <w:link w:val="af2"/>
    <w:semiHidden/>
    <w:rsid w:val="008048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2">
    <w:name w:val="Основной текст Знак"/>
    <w:basedOn w:val="a0"/>
    <w:link w:val="af1"/>
    <w:semiHidden/>
    <w:rsid w:val="0080484F"/>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E9367F"/>
    <w:rPr>
      <w:rFonts w:ascii="Times New Roman" w:eastAsia="Times New Roman" w:hAnsi="Times New Roman" w:cs="Times New Roman"/>
      <w:b/>
      <w:bCs/>
      <w:spacing w:val="40"/>
      <w:sz w:val="28"/>
      <w:szCs w:val="24"/>
      <w:lang w:eastAsia="ru-RU"/>
    </w:rPr>
  </w:style>
  <w:style w:type="paragraph" w:customStyle="1" w:styleId="ConsPlusNormal">
    <w:name w:val="ConsPlusNormal"/>
    <w:rsid w:val="00E936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1">
    <w:name w:val="Основной текст 21"/>
    <w:basedOn w:val="a"/>
    <w:rsid w:val="00E9367F"/>
    <w:pPr>
      <w:suppressAutoHyphens/>
      <w:spacing w:after="0" w:line="240" w:lineRule="auto"/>
    </w:pPr>
    <w:rPr>
      <w:rFonts w:ascii="Times New Roman" w:eastAsia="Times New Roman" w:hAnsi="Times New Roman" w:cs="Times New Roman"/>
      <w:szCs w:val="24"/>
      <w:lang w:eastAsia="ar-SA"/>
    </w:rPr>
  </w:style>
  <w:style w:type="paragraph" w:customStyle="1" w:styleId="31">
    <w:name w:val="Основной текст 31"/>
    <w:basedOn w:val="a"/>
    <w:rsid w:val="00E9367F"/>
    <w:pPr>
      <w:suppressAutoHyphens/>
      <w:spacing w:after="0" w:line="240" w:lineRule="auto"/>
      <w:jc w:val="center"/>
    </w:pPr>
    <w:rPr>
      <w:rFonts w:ascii="Times New Roman" w:eastAsia="Times New Roman" w:hAnsi="Times New Roman" w:cs="Times New Roman"/>
      <w:szCs w:val="24"/>
      <w:lang w:eastAsia="ar-SA"/>
    </w:rPr>
  </w:style>
  <w:style w:type="paragraph" w:customStyle="1" w:styleId="ConsPlusNonformat">
    <w:name w:val="ConsPlusNonformat"/>
    <w:rsid w:val="00AC19F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0">
    <w:name w:val="Заголовок 1 Знак"/>
    <w:basedOn w:val="a0"/>
    <w:link w:val="1"/>
    <w:uiPriority w:val="9"/>
    <w:rsid w:val="00EB7281"/>
    <w:rPr>
      <w:rFonts w:asciiTheme="majorHAnsi" w:eastAsiaTheme="majorEastAsia" w:hAnsiTheme="majorHAnsi" w:cstheme="majorBidi"/>
      <w:b/>
      <w:bCs/>
      <w:color w:val="365F91" w:themeColor="accent1" w:themeShade="BF"/>
      <w:sz w:val="28"/>
      <w:szCs w:val="28"/>
    </w:rPr>
  </w:style>
  <w:style w:type="paragraph" w:customStyle="1" w:styleId="incut">
    <w:name w:val="incut"/>
    <w:basedOn w:val="a"/>
    <w:rsid w:val="00EB728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3534"/>
  </w:style>
  <w:style w:type="paragraph" w:styleId="1">
    <w:name w:val="heading 1"/>
    <w:basedOn w:val="a"/>
    <w:next w:val="a"/>
    <w:link w:val="10"/>
    <w:uiPriority w:val="9"/>
    <w:qFormat/>
    <w:rsid w:val="00EB728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E9367F"/>
    <w:pPr>
      <w:keepNext/>
      <w:spacing w:after="0" w:line="240" w:lineRule="auto"/>
      <w:jc w:val="center"/>
      <w:outlineLvl w:val="1"/>
    </w:pPr>
    <w:rPr>
      <w:rFonts w:ascii="Times New Roman" w:eastAsia="Times New Roman" w:hAnsi="Times New Roman" w:cs="Times New Roman"/>
      <w:b/>
      <w:bCs/>
      <w:spacing w:val="40"/>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00B"/>
    <w:rPr>
      <w:rFonts w:ascii="Tahoma" w:hAnsi="Tahoma" w:cs="Tahoma"/>
      <w:sz w:val="16"/>
      <w:szCs w:val="16"/>
    </w:rPr>
  </w:style>
  <w:style w:type="table" w:styleId="a5">
    <w:name w:val="Table Grid"/>
    <w:basedOn w:val="a1"/>
    <w:uiPriority w:val="59"/>
    <w:rsid w:val="001860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paragraph" w:customStyle="1" w:styleId="ConsPlusTitle">
    <w:name w:val="ConsPlusTitle"/>
    <w:rsid w:val="009917B5"/>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ody Text Indent"/>
    <w:basedOn w:val="a"/>
    <w:link w:val="ab"/>
    <w:rsid w:val="009917B5"/>
    <w:pPr>
      <w:spacing w:after="120"/>
      <w:ind w:left="283"/>
    </w:pPr>
    <w:rPr>
      <w:rFonts w:ascii="Century Gothic" w:eastAsia="Times New Roman" w:hAnsi="Century Gothic" w:cs="Times New Roman"/>
      <w:lang w:val="en-US"/>
    </w:rPr>
  </w:style>
  <w:style w:type="character" w:customStyle="1" w:styleId="ab">
    <w:name w:val="Основной текст с отступом Знак"/>
    <w:basedOn w:val="a0"/>
    <w:link w:val="aa"/>
    <w:rsid w:val="009917B5"/>
    <w:rPr>
      <w:rFonts w:ascii="Century Gothic" w:eastAsia="Times New Roman" w:hAnsi="Century Gothic" w:cs="Times New Roman"/>
      <w:lang w:val="en-US"/>
    </w:rPr>
  </w:style>
  <w:style w:type="paragraph" w:styleId="ac">
    <w:name w:val="No Spacing"/>
    <w:uiPriority w:val="1"/>
    <w:qFormat/>
    <w:rsid w:val="003F2416"/>
    <w:pPr>
      <w:spacing w:after="0" w:line="240" w:lineRule="auto"/>
    </w:pPr>
  </w:style>
  <w:style w:type="paragraph" w:styleId="ad">
    <w:name w:val="List Paragraph"/>
    <w:basedOn w:val="a"/>
    <w:uiPriority w:val="34"/>
    <w:qFormat/>
    <w:rsid w:val="00773168"/>
    <w:pPr>
      <w:ind w:left="720"/>
      <w:contextualSpacing/>
    </w:pPr>
  </w:style>
  <w:style w:type="paragraph" w:styleId="ae">
    <w:name w:val="Normal (Web)"/>
    <w:basedOn w:val="a"/>
    <w:uiPriority w:val="99"/>
    <w:unhideWhenUsed/>
    <w:rsid w:val="00824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
    <w:name w:val="Strong"/>
    <w:basedOn w:val="a0"/>
    <w:uiPriority w:val="22"/>
    <w:qFormat/>
    <w:rsid w:val="00824DB1"/>
    <w:rPr>
      <w:b/>
      <w:bCs/>
    </w:rPr>
  </w:style>
  <w:style w:type="character" w:styleId="af0">
    <w:name w:val="Hyperlink"/>
    <w:basedOn w:val="a0"/>
    <w:uiPriority w:val="99"/>
    <w:unhideWhenUsed/>
    <w:rsid w:val="00A65061"/>
    <w:rPr>
      <w:color w:val="0000FF" w:themeColor="hyperlink"/>
      <w:u w:val="single"/>
    </w:rPr>
  </w:style>
  <w:style w:type="paragraph" w:styleId="af1">
    <w:name w:val="Body Text"/>
    <w:basedOn w:val="a"/>
    <w:link w:val="af2"/>
    <w:semiHidden/>
    <w:rsid w:val="008048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2">
    <w:name w:val="Основной текст Знак"/>
    <w:basedOn w:val="a0"/>
    <w:link w:val="af1"/>
    <w:semiHidden/>
    <w:rsid w:val="0080484F"/>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E9367F"/>
    <w:rPr>
      <w:rFonts w:ascii="Times New Roman" w:eastAsia="Times New Roman" w:hAnsi="Times New Roman" w:cs="Times New Roman"/>
      <w:b/>
      <w:bCs/>
      <w:spacing w:val="40"/>
      <w:sz w:val="28"/>
      <w:szCs w:val="24"/>
      <w:lang w:eastAsia="ru-RU"/>
    </w:rPr>
  </w:style>
  <w:style w:type="paragraph" w:customStyle="1" w:styleId="ConsPlusNormal">
    <w:name w:val="ConsPlusNormal"/>
    <w:rsid w:val="00E936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1">
    <w:name w:val="Основной текст 21"/>
    <w:basedOn w:val="a"/>
    <w:rsid w:val="00E9367F"/>
    <w:pPr>
      <w:suppressAutoHyphens/>
      <w:spacing w:after="0" w:line="240" w:lineRule="auto"/>
    </w:pPr>
    <w:rPr>
      <w:rFonts w:ascii="Times New Roman" w:eastAsia="Times New Roman" w:hAnsi="Times New Roman" w:cs="Times New Roman"/>
      <w:szCs w:val="24"/>
      <w:lang w:eastAsia="ar-SA"/>
    </w:rPr>
  </w:style>
  <w:style w:type="paragraph" w:customStyle="1" w:styleId="31">
    <w:name w:val="Основной текст 31"/>
    <w:basedOn w:val="a"/>
    <w:rsid w:val="00E9367F"/>
    <w:pPr>
      <w:suppressAutoHyphens/>
      <w:spacing w:after="0" w:line="240" w:lineRule="auto"/>
      <w:jc w:val="center"/>
    </w:pPr>
    <w:rPr>
      <w:rFonts w:ascii="Times New Roman" w:eastAsia="Times New Roman" w:hAnsi="Times New Roman" w:cs="Times New Roman"/>
      <w:szCs w:val="24"/>
      <w:lang w:eastAsia="ar-SA"/>
    </w:rPr>
  </w:style>
  <w:style w:type="paragraph" w:customStyle="1" w:styleId="ConsPlusNonformat">
    <w:name w:val="ConsPlusNonformat"/>
    <w:rsid w:val="00AC19F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0">
    <w:name w:val="Заголовок 1 Знак"/>
    <w:basedOn w:val="a0"/>
    <w:link w:val="1"/>
    <w:uiPriority w:val="9"/>
    <w:rsid w:val="00EB7281"/>
    <w:rPr>
      <w:rFonts w:asciiTheme="majorHAnsi" w:eastAsiaTheme="majorEastAsia" w:hAnsiTheme="majorHAnsi" w:cstheme="majorBidi"/>
      <w:b/>
      <w:bCs/>
      <w:color w:val="365F91" w:themeColor="accent1" w:themeShade="BF"/>
      <w:sz w:val="28"/>
      <w:szCs w:val="28"/>
    </w:rPr>
  </w:style>
  <w:style w:type="paragraph" w:customStyle="1" w:styleId="incut">
    <w:name w:val="incut"/>
    <w:basedOn w:val="a"/>
    <w:rsid w:val="00EB728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766425">
      <w:bodyDiv w:val="1"/>
      <w:marLeft w:val="0"/>
      <w:marRight w:val="0"/>
      <w:marTop w:val="0"/>
      <w:marBottom w:val="0"/>
      <w:divBdr>
        <w:top w:val="none" w:sz="0" w:space="0" w:color="auto"/>
        <w:left w:val="none" w:sz="0" w:space="0" w:color="auto"/>
        <w:bottom w:val="none" w:sz="0" w:space="0" w:color="auto"/>
        <w:right w:val="none" w:sz="0" w:space="0" w:color="auto"/>
      </w:divBdr>
    </w:div>
    <w:div w:id="128404891">
      <w:bodyDiv w:val="1"/>
      <w:marLeft w:val="0"/>
      <w:marRight w:val="0"/>
      <w:marTop w:val="0"/>
      <w:marBottom w:val="0"/>
      <w:divBdr>
        <w:top w:val="none" w:sz="0" w:space="0" w:color="auto"/>
        <w:left w:val="none" w:sz="0" w:space="0" w:color="auto"/>
        <w:bottom w:val="none" w:sz="0" w:space="0" w:color="auto"/>
        <w:right w:val="none" w:sz="0" w:space="0" w:color="auto"/>
      </w:divBdr>
    </w:div>
    <w:div w:id="325935720">
      <w:bodyDiv w:val="1"/>
      <w:marLeft w:val="0"/>
      <w:marRight w:val="0"/>
      <w:marTop w:val="0"/>
      <w:marBottom w:val="0"/>
      <w:divBdr>
        <w:top w:val="none" w:sz="0" w:space="0" w:color="auto"/>
        <w:left w:val="none" w:sz="0" w:space="0" w:color="auto"/>
        <w:bottom w:val="none" w:sz="0" w:space="0" w:color="auto"/>
        <w:right w:val="none" w:sz="0" w:space="0" w:color="auto"/>
      </w:divBdr>
    </w:div>
    <w:div w:id="525993643">
      <w:bodyDiv w:val="1"/>
      <w:marLeft w:val="0"/>
      <w:marRight w:val="0"/>
      <w:marTop w:val="0"/>
      <w:marBottom w:val="0"/>
      <w:divBdr>
        <w:top w:val="none" w:sz="0" w:space="0" w:color="auto"/>
        <w:left w:val="none" w:sz="0" w:space="0" w:color="auto"/>
        <w:bottom w:val="none" w:sz="0" w:space="0" w:color="auto"/>
        <w:right w:val="none" w:sz="0" w:space="0" w:color="auto"/>
      </w:divBdr>
    </w:div>
    <w:div w:id="534970920">
      <w:bodyDiv w:val="1"/>
      <w:marLeft w:val="0"/>
      <w:marRight w:val="0"/>
      <w:marTop w:val="0"/>
      <w:marBottom w:val="0"/>
      <w:divBdr>
        <w:top w:val="none" w:sz="0" w:space="0" w:color="auto"/>
        <w:left w:val="none" w:sz="0" w:space="0" w:color="auto"/>
        <w:bottom w:val="none" w:sz="0" w:space="0" w:color="auto"/>
        <w:right w:val="none" w:sz="0" w:space="0" w:color="auto"/>
      </w:divBdr>
    </w:div>
    <w:div w:id="867716787">
      <w:bodyDiv w:val="1"/>
      <w:marLeft w:val="0"/>
      <w:marRight w:val="0"/>
      <w:marTop w:val="0"/>
      <w:marBottom w:val="0"/>
      <w:divBdr>
        <w:top w:val="none" w:sz="0" w:space="0" w:color="auto"/>
        <w:left w:val="none" w:sz="0" w:space="0" w:color="auto"/>
        <w:bottom w:val="none" w:sz="0" w:space="0" w:color="auto"/>
        <w:right w:val="none" w:sz="0" w:space="0" w:color="auto"/>
      </w:divBdr>
    </w:div>
    <w:div w:id="888685118">
      <w:bodyDiv w:val="1"/>
      <w:marLeft w:val="0"/>
      <w:marRight w:val="0"/>
      <w:marTop w:val="0"/>
      <w:marBottom w:val="0"/>
      <w:divBdr>
        <w:top w:val="none" w:sz="0" w:space="0" w:color="auto"/>
        <w:left w:val="none" w:sz="0" w:space="0" w:color="auto"/>
        <w:bottom w:val="none" w:sz="0" w:space="0" w:color="auto"/>
        <w:right w:val="none" w:sz="0" w:space="0" w:color="auto"/>
      </w:divBdr>
      <w:divsChild>
        <w:div w:id="1047339659">
          <w:marLeft w:val="0"/>
          <w:marRight w:val="0"/>
          <w:marTop w:val="0"/>
          <w:marBottom w:val="0"/>
          <w:divBdr>
            <w:top w:val="none" w:sz="0" w:space="0" w:color="auto"/>
            <w:left w:val="none" w:sz="0" w:space="0" w:color="auto"/>
            <w:bottom w:val="none" w:sz="0" w:space="0" w:color="auto"/>
            <w:right w:val="none" w:sz="0" w:space="0" w:color="auto"/>
          </w:divBdr>
        </w:div>
      </w:divsChild>
    </w:div>
    <w:div w:id="909002311">
      <w:bodyDiv w:val="1"/>
      <w:marLeft w:val="0"/>
      <w:marRight w:val="0"/>
      <w:marTop w:val="0"/>
      <w:marBottom w:val="0"/>
      <w:divBdr>
        <w:top w:val="none" w:sz="0" w:space="0" w:color="auto"/>
        <w:left w:val="none" w:sz="0" w:space="0" w:color="auto"/>
        <w:bottom w:val="none" w:sz="0" w:space="0" w:color="auto"/>
        <w:right w:val="none" w:sz="0" w:space="0" w:color="auto"/>
      </w:divBdr>
      <w:divsChild>
        <w:div w:id="398283309">
          <w:marLeft w:val="0"/>
          <w:marRight w:val="0"/>
          <w:marTop w:val="0"/>
          <w:marBottom w:val="0"/>
          <w:divBdr>
            <w:top w:val="none" w:sz="0" w:space="0" w:color="auto"/>
            <w:left w:val="none" w:sz="0" w:space="0" w:color="auto"/>
            <w:bottom w:val="none" w:sz="0" w:space="0" w:color="auto"/>
            <w:right w:val="none" w:sz="0" w:space="0" w:color="auto"/>
          </w:divBdr>
        </w:div>
      </w:divsChild>
    </w:div>
    <w:div w:id="1179393219">
      <w:bodyDiv w:val="1"/>
      <w:marLeft w:val="0"/>
      <w:marRight w:val="0"/>
      <w:marTop w:val="0"/>
      <w:marBottom w:val="0"/>
      <w:divBdr>
        <w:top w:val="none" w:sz="0" w:space="0" w:color="auto"/>
        <w:left w:val="none" w:sz="0" w:space="0" w:color="auto"/>
        <w:bottom w:val="none" w:sz="0" w:space="0" w:color="auto"/>
        <w:right w:val="none" w:sz="0" w:space="0" w:color="auto"/>
      </w:divBdr>
    </w:div>
    <w:div w:id="1578855990">
      <w:bodyDiv w:val="1"/>
      <w:marLeft w:val="0"/>
      <w:marRight w:val="0"/>
      <w:marTop w:val="0"/>
      <w:marBottom w:val="0"/>
      <w:divBdr>
        <w:top w:val="none" w:sz="0" w:space="0" w:color="auto"/>
        <w:left w:val="none" w:sz="0" w:space="0" w:color="auto"/>
        <w:bottom w:val="none" w:sz="0" w:space="0" w:color="auto"/>
        <w:right w:val="none" w:sz="0" w:space="0" w:color="auto"/>
      </w:divBdr>
    </w:div>
    <w:div w:id="1720933938">
      <w:bodyDiv w:val="1"/>
      <w:marLeft w:val="0"/>
      <w:marRight w:val="0"/>
      <w:marTop w:val="0"/>
      <w:marBottom w:val="0"/>
      <w:divBdr>
        <w:top w:val="none" w:sz="0" w:space="0" w:color="auto"/>
        <w:left w:val="none" w:sz="0" w:space="0" w:color="auto"/>
        <w:bottom w:val="none" w:sz="0" w:space="0" w:color="auto"/>
        <w:right w:val="none" w:sz="0" w:space="0" w:color="auto"/>
      </w:divBdr>
    </w:div>
    <w:div w:id="1782608369">
      <w:bodyDiv w:val="1"/>
      <w:marLeft w:val="0"/>
      <w:marRight w:val="0"/>
      <w:marTop w:val="0"/>
      <w:marBottom w:val="0"/>
      <w:divBdr>
        <w:top w:val="none" w:sz="0" w:space="0" w:color="auto"/>
        <w:left w:val="none" w:sz="0" w:space="0" w:color="auto"/>
        <w:bottom w:val="none" w:sz="0" w:space="0" w:color="auto"/>
        <w:right w:val="none" w:sz="0" w:space="0" w:color="auto"/>
      </w:divBdr>
    </w:div>
    <w:div w:id="1896353251">
      <w:bodyDiv w:val="1"/>
      <w:marLeft w:val="0"/>
      <w:marRight w:val="0"/>
      <w:marTop w:val="0"/>
      <w:marBottom w:val="0"/>
      <w:divBdr>
        <w:top w:val="none" w:sz="0" w:space="0" w:color="auto"/>
        <w:left w:val="none" w:sz="0" w:space="0" w:color="auto"/>
        <w:bottom w:val="none" w:sz="0" w:space="0" w:color="auto"/>
        <w:right w:val="none" w:sz="0" w:space="0" w:color="auto"/>
      </w:divBdr>
    </w:div>
    <w:div w:id="1972519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891099-9484-4C38-A2B6-4086299F7D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584</Words>
  <Characters>3334</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3911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2022-04-19T07:29:00Z</dcterms:created>
  <dcterms:modified xsi:type="dcterms:W3CDTF">2022-05-05T06:57:00Z</dcterms:modified>
</cp:coreProperties>
</file>